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11E4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20" w:lineRule="exact"/>
        <w:jc w:val="both"/>
        <w:textAlignment w:val="auto"/>
        <w:rPr>
          <w:rFonts w:ascii="黑体" w:hAnsi="黑体" w:eastAsia="黑体" w:cs="方正黑体_GBK"/>
          <w:szCs w:val="32"/>
        </w:rPr>
      </w:pPr>
      <w:r>
        <w:rPr>
          <w:rFonts w:hint="eastAsia" w:ascii="黑体" w:hAnsi="黑体" w:eastAsia="黑体" w:cs="方正黑体_GBK"/>
          <w:szCs w:val="32"/>
        </w:rPr>
        <w:t>附件</w:t>
      </w:r>
      <w:bookmarkStart w:id="0" w:name="_GoBack"/>
      <w:bookmarkEnd w:id="0"/>
    </w:p>
    <w:p w14:paraId="0FA6D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小标宋简体" w:eastAsia="方正小标宋简体"/>
          <w:color w:val="auto"/>
          <w:spacing w:val="-11"/>
          <w:sz w:val="36"/>
          <w:szCs w:val="36"/>
        </w:rPr>
      </w:pPr>
      <w:r>
        <w:rPr>
          <w:rFonts w:hint="eastAsia" w:ascii="方正小标宋简体" w:eastAsia="方正小标宋简体"/>
          <w:color w:val="auto"/>
          <w:spacing w:val="-11"/>
          <w:sz w:val="36"/>
          <w:szCs w:val="36"/>
        </w:rPr>
        <w:t>河南省202</w:t>
      </w:r>
      <w:r>
        <w:rPr>
          <w:rFonts w:hint="eastAsia" w:ascii="方正小标宋简体" w:eastAsia="方正小标宋简体"/>
          <w:color w:val="auto"/>
          <w:spacing w:val="-11"/>
          <w:sz w:val="36"/>
          <w:szCs w:val="36"/>
          <w:lang w:val="en-US" w:eastAsia="zh-CN"/>
        </w:rPr>
        <w:t>7</w:t>
      </w:r>
      <w:r>
        <w:rPr>
          <w:rFonts w:hint="eastAsia" w:ascii="方正小标宋简体" w:eastAsia="方正小标宋简体"/>
          <w:color w:val="auto"/>
          <w:spacing w:val="-11"/>
          <w:sz w:val="36"/>
          <w:szCs w:val="36"/>
        </w:rPr>
        <w:t>年普通高等学校专升本考试招生专业</w:t>
      </w:r>
    </w:p>
    <w:p w14:paraId="6A3AB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小标宋简体" w:eastAsia="方正小标宋简体"/>
          <w:color w:val="auto"/>
          <w:sz w:val="36"/>
          <w:szCs w:val="36"/>
        </w:rPr>
      </w:pPr>
      <w:r>
        <w:rPr>
          <w:rFonts w:hint="eastAsia" w:ascii="方正小标宋简体" w:eastAsia="方正小标宋简体"/>
          <w:color w:val="auto"/>
          <w:sz w:val="36"/>
          <w:szCs w:val="36"/>
        </w:rPr>
        <w:t xml:space="preserve">与考试科目对照表 </w:t>
      </w:r>
    </w:p>
    <w:p w14:paraId="7F066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color w:val="auto"/>
        </w:rPr>
      </w:pPr>
    </w:p>
    <w:p w14:paraId="5C9E7C04">
      <w:pPr>
        <w:rPr>
          <w:color w:val="auto"/>
        </w:rPr>
      </w:pPr>
    </w:p>
    <w:tbl>
      <w:tblPr>
        <w:tblStyle w:val="3"/>
        <w:tblW w:w="86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4435"/>
        <w:gridCol w:w="1093"/>
        <w:gridCol w:w="2334"/>
      </w:tblGrid>
      <w:tr w14:paraId="7CFCB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4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专业代号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本科专业名称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考试科目代号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D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专业基础考试课程</w:t>
            </w:r>
          </w:p>
        </w:tc>
      </w:tr>
      <w:tr w14:paraId="44A7E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4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77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01</w:t>
            </w:r>
          </w:p>
          <w:p w14:paraId="4B05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BF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322A0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B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C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经济统计学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5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03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7DD5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4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5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3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75F0A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E3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投资学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A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5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3C99C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5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C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8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8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190E5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金融工程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6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D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2CEEA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D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D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金融科技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8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B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5D4E4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B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7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互联网金融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4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5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4D084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F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1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税收学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B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5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72383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6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B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数字经济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C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4D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291C9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X9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精算学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D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C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</w:tr>
      <w:tr w14:paraId="04DA4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0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3D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B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02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法学基础</w:t>
            </w:r>
          </w:p>
        </w:tc>
      </w:tr>
      <w:tr w14:paraId="25719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1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法学基础</w:t>
            </w:r>
          </w:p>
        </w:tc>
      </w:tr>
      <w:tr w14:paraId="61638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C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10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8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03</w:t>
            </w:r>
          </w:p>
          <w:p w14:paraId="3C25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4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教育学、心理学</w:t>
            </w:r>
          </w:p>
        </w:tc>
      </w:tr>
      <w:tr w14:paraId="12F65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7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E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5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教育学、心理学</w:t>
            </w:r>
          </w:p>
        </w:tc>
      </w:tr>
      <w:tr w14:paraId="4F3EE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0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B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16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1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教育学、心理学</w:t>
            </w:r>
          </w:p>
        </w:tc>
      </w:tr>
      <w:tr w14:paraId="7CE2D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3A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0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6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教育学、心理学</w:t>
            </w:r>
          </w:p>
        </w:tc>
      </w:tr>
      <w:tr w14:paraId="626C8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F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C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教育学、心理学</w:t>
            </w:r>
          </w:p>
        </w:tc>
      </w:tr>
      <w:tr w14:paraId="6F41C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5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9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1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9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教育学、心理学</w:t>
            </w:r>
          </w:p>
        </w:tc>
      </w:tr>
      <w:tr w14:paraId="7A644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0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8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特殊教育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C9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6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教育学、心理学</w:t>
            </w:r>
          </w:p>
        </w:tc>
      </w:tr>
      <w:tr w14:paraId="0F1BB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F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A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心理学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B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C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教育学、心理学</w:t>
            </w:r>
          </w:p>
        </w:tc>
      </w:tr>
      <w:tr w14:paraId="707BB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35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04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教育技术学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4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5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教育学、心理学</w:t>
            </w:r>
          </w:p>
        </w:tc>
      </w:tr>
      <w:tr w14:paraId="02DAF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地理科学</w:t>
            </w:r>
          </w:p>
        </w:tc>
        <w:tc>
          <w:tcPr>
            <w:tcW w:w="109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2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04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2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4406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8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32726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A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E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6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70565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1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0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机械设计制造及自动化</w:t>
            </w:r>
          </w:p>
          <w:p w14:paraId="17C71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（本科层次职业教育专业）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7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7A28C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D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8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3CAE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6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3E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7EA6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1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1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汽车服务工程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73290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B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8E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A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9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39F10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E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E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4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4E41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4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5D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354EB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7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2A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1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自动化技术与应用</w:t>
            </w:r>
          </w:p>
          <w:p w14:paraId="1276E137">
            <w:pPr>
              <w:keepNext w:val="0"/>
              <w:keepLines w:val="0"/>
              <w:widowControl/>
              <w:jc w:val="center"/>
              <w:textAlignment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（本科层次职业教育专业）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B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B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666A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74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1D27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6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6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F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7F108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1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计算机应用工程</w:t>
            </w:r>
          </w:p>
          <w:p w14:paraId="3F46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（本科层次职业教育专业）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E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4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C119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A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2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62D6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5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3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03A9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B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7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E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3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82E2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BC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7A1A6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D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B3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2180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0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建筑环境与能源应用工程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3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781F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3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A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3B5A9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5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C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3682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0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道路桥梁与渡河工程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A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8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D1F8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7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C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CB9D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1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4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88D8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7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纺织工程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627A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D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C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交通运输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1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34A96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0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B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0AD0F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42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4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9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8413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4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2F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7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42A6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109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6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04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A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CE7F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2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D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食品工程技术</w:t>
            </w:r>
          </w:p>
          <w:p w14:paraId="19EA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（本科层次职业教育专业）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A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3A00F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7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2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05C2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现代粮食工程技术</w:t>
            </w:r>
          </w:p>
          <w:p w14:paraId="17C48A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（本科层次职业教育专业）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9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64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F063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8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食品质量与安全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BFF1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C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6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食品质量与安全</w:t>
            </w:r>
          </w:p>
          <w:p w14:paraId="4BF6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（本科层次职业教育专业）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3857B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E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A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建筑学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6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84D5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5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制药工程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3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C2FA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2C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6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药学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7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01AEC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01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中药学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4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1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9B73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8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D36D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2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9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8D32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2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9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智能制造工程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5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2E1A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8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D822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电子科学与技术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A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401A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D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K2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6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C8DC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9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地理信息科学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D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6EE9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4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工业设计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3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65F8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7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城市地下空间工程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4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1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7E2C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水文与水资源工程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E5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A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CC3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B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49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A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5F02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2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1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E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D2FE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43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宝石及材料工艺学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B8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5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08C7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6C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2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0A4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2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智能科学与技术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48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D0B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6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3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8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537B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A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2B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新能源汽车工程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D964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7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D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E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33CF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C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F0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无机非金属材料工程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2D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078A5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1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电气工程与智能控制</w:t>
            </w:r>
          </w:p>
        </w:tc>
        <w:tc>
          <w:tcPr>
            <w:tcW w:w="109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3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6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5BA8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0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智能工程与创意设计</w:t>
            </w:r>
          </w:p>
        </w:tc>
        <w:tc>
          <w:tcPr>
            <w:tcW w:w="109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04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18A4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0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A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虚拟现实技术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0F7DF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F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7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建筑电气与智能化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0A339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智能建造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2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563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9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2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遥感科学与技术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0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5C49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D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6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交通工程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6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D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863F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E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生物制药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E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C660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B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1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中药资源与开发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7BA1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5F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3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3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C015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E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6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化学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4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6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38631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4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8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人文地理与城乡规划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1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638D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D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4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73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05F81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D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8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9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CA2D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7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光电信息科学与工程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0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2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08739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8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集成电路设计与集成系统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9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E1FE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0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35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6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9299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0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8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智能测控工程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B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1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052D4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E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飞行器制造工程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4B8FB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E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飞行器质量与可靠性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D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C78D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1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烹饪与营养教育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5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6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4053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2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食品安全与检测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7545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75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质量管理工程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F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3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856D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Y1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3277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D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Y2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智能采矿工程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6CD4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7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Y3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6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/>
                <w:sz w:val="24"/>
                <w:szCs w:val="24"/>
                <w:highlight w:val="none"/>
              </w:rPr>
              <w:t>材料科学与工程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D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76831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Y4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3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智能交互设计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5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11AB6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1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Y5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EEE7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Y6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3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应用统计学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E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246C6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Y7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数据科学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02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D788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4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Y8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8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人居环境科学与技术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C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FC71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Y9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6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智慧建筑与建造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7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30FBA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Z1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39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智能建造与智慧交通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B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D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0507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D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Z2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2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9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63721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Z3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食品营养与健康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5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597CB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4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食品营养与健康</w:t>
            </w:r>
          </w:p>
          <w:p w14:paraId="305B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（本科层次职业教育专业）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A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A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高等数学</w:t>
            </w:r>
          </w:p>
        </w:tc>
      </w:tr>
      <w:tr w14:paraId="3FAB0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D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K4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109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05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动物、植物遗传学</w:t>
            </w:r>
          </w:p>
        </w:tc>
      </w:tr>
      <w:tr w14:paraId="419D0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D1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2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动物、植物遗传学</w:t>
            </w:r>
          </w:p>
        </w:tc>
      </w:tr>
      <w:tr w14:paraId="06777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园艺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D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动物、植物遗传学</w:t>
            </w:r>
          </w:p>
        </w:tc>
      </w:tr>
      <w:tr w14:paraId="02C8F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0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E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植物保护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7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动物、植物遗传学</w:t>
            </w:r>
          </w:p>
        </w:tc>
      </w:tr>
      <w:tr w14:paraId="62D53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5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2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茶学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动物、植物遗传学</w:t>
            </w:r>
          </w:p>
        </w:tc>
      </w:tr>
      <w:tr w14:paraId="3C690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4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林学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0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动物、植物遗传学</w:t>
            </w:r>
          </w:p>
        </w:tc>
      </w:tr>
      <w:tr w14:paraId="36935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园林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7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动物、植物遗传学</w:t>
            </w:r>
          </w:p>
        </w:tc>
      </w:tr>
      <w:tr w14:paraId="4F230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C8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6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动物、植物遗传学</w:t>
            </w:r>
          </w:p>
        </w:tc>
      </w:tr>
      <w:tr w14:paraId="2A535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4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B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D0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动物、植物遗传学</w:t>
            </w:r>
          </w:p>
        </w:tc>
      </w:tr>
      <w:tr w14:paraId="32AFD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Z4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智慧农业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0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7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动物、植物遗传学</w:t>
            </w:r>
          </w:p>
        </w:tc>
      </w:tr>
      <w:tr w14:paraId="6D39D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E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06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D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2BD5E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C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3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06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DC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7415F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7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C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C5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7CBBA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3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9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EA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2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4D523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2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2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52DAD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C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3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7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9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2123A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A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A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7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53FAF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9D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D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A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3E6A1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3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3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统计学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2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7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316C3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8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3D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F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6CDED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3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AB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58F05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D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F4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档案学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3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4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58E43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C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2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9E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750A1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7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电子商务</w:t>
            </w:r>
          </w:p>
          <w:p w14:paraId="4EAEF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（本科层次职业教育专业）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3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D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09975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1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A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57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0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5078B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E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9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A4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43EEE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D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会展经济与管理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C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30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0FD69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C7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73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审计学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0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F3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2C99F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51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1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财务会计教育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F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A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49109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BE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6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3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3C59C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1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C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大数据管理与应用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B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7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6A758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3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工程审计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E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9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23F29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资产评估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72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2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5D22B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4A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4E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土地资源管理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8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D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1D7F9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B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8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供应链管理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1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6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638C7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E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跨境电子商务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F2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9E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4679C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A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Z5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公共事业管理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7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</w:t>
            </w:r>
          </w:p>
        </w:tc>
      </w:tr>
      <w:tr w14:paraId="4A9A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9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07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C7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743AE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3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6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日语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0153A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AE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Z6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B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西班牙语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7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3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2C0C4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C8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3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0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4D623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66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F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07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99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32536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8C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广播电视编导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D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30C40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播音与主持艺术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9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8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274CF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9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2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11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44634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Z7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/>
                <w:sz w:val="24"/>
                <w:szCs w:val="24"/>
                <w:highlight w:val="none"/>
              </w:rPr>
              <w:t>影视技术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F6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47DC1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6ADB5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D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7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广告学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2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07CDE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E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传播学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E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7B006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A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时尚传播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B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0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</w:t>
            </w:r>
          </w:p>
        </w:tc>
      </w:tr>
      <w:tr w14:paraId="74E83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英语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3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08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45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大学语文、专业英语</w:t>
            </w:r>
          </w:p>
        </w:tc>
      </w:tr>
      <w:tr w14:paraId="1B526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3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A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8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大学语文、专业英语</w:t>
            </w:r>
          </w:p>
        </w:tc>
      </w:tr>
      <w:tr w14:paraId="2647C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9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K5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E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翻译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5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C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大学语文、专业英语</w:t>
            </w:r>
          </w:p>
        </w:tc>
      </w:tr>
      <w:tr w14:paraId="1DFF6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8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5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09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3E19B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9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8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61188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2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434E9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8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C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418FF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71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D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眼视光学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0682F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6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546C9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1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7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口腔医学技术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6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C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18EC2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8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0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3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379D5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A9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0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73824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8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K6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8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家政学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7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AB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1D03D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95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智能医学工程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E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F2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6421C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2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B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假肢矫形工程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7D28A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2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助产学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1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180EF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C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6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养老服务管理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6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1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5E772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/>
                <w:lang w:val="en-US" w:eastAsia="zh-CN" w:bidi="ar"/>
              </w:rPr>
              <w:t>Z8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医疗产品管理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C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生理学、病理解剖学</w:t>
            </w:r>
          </w:p>
        </w:tc>
      </w:tr>
      <w:tr w14:paraId="3730B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C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4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C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中医基础</w:t>
            </w:r>
          </w:p>
        </w:tc>
      </w:tr>
      <w:tr w14:paraId="1B60B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4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F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9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D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中医基础</w:t>
            </w:r>
          </w:p>
        </w:tc>
      </w:tr>
      <w:tr w14:paraId="13B1C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D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体育教育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C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体育专业综合</w:t>
            </w:r>
          </w:p>
        </w:tc>
      </w:tr>
      <w:tr w14:paraId="0F0B4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C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社会体育指导与管理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C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体育专业综合</w:t>
            </w:r>
          </w:p>
        </w:tc>
      </w:tr>
      <w:tr w14:paraId="1F1E7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4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P4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0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运动康复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F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0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体育专业综合</w:t>
            </w:r>
          </w:p>
        </w:tc>
      </w:tr>
      <w:tr w14:paraId="1F7C8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3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休闲体育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5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体育专业综合</w:t>
            </w:r>
          </w:p>
        </w:tc>
      </w:tr>
      <w:tr w14:paraId="01590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4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音乐表演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音乐专业综合</w:t>
            </w:r>
          </w:p>
        </w:tc>
      </w:tr>
      <w:tr w14:paraId="324A7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C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音乐学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1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音乐专业综合</w:t>
            </w:r>
          </w:p>
        </w:tc>
      </w:tr>
      <w:tr w14:paraId="31C33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E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K7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舞蹈学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音乐专业综合（或舞蹈专业综合）</w:t>
            </w:r>
          </w:p>
        </w:tc>
      </w:tr>
      <w:tr w14:paraId="03361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07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B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舞蹈编导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9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音乐专业综合（或舞蹈专业综合）</w:t>
            </w:r>
          </w:p>
        </w:tc>
      </w:tr>
      <w:tr w14:paraId="60C26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4D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C3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表演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A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音乐专业综合（或舞蹈专业综合）</w:t>
            </w:r>
          </w:p>
        </w:tc>
      </w:tr>
      <w:tr w14:paraId="6C0F4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7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舞蹈表演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舞蹈专业综合</w:t>
            </w:r>
          </w:p>
        </w:tc>
      </w:tr>
      <w:tr w14:paraId="6D42E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29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5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美术学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7DF31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B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摄影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1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E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54727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D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C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E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0A30F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2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1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0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8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10026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84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E9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66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3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28D67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3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F1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3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C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4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24F9B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D4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F2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动画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1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A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0FAD0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R3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5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数字媒体艺术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F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E5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2EE44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V5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D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非物质文化遗产保护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9C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D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1CC15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6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V6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D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包装设计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3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0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3656B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X7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A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影视摄影与制作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8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A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  <w:tr w14:paraId="32C56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X8</w:t>
            </w:r>
          </w:p>
        </w:tc>
        <w:tc>
          <w:tcPr>
            <w:tcW w:w="4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61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绘画</w:t>
            </w:r>
          </w:p>
        </w:tc>
        <w:tc>
          <w:tcPr>
            <w:tcW w:w="10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F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C3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美术专业综合</w:t>
            </w:r>
          </w:p>
        </w:tc>
      </w:tr>
    </w:tbl>
    <w:p w14:paraId="28744D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E71BFAF-366E-4289-A217-0D7F42B594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8D9E17A-C528-4041-B7E0-4EB1968F54C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2886932-65B1-43C5-999E-C967506F29E2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C16629C3-DF0F-4EE8-81A5-E47D927855B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690F65AD-18E1-44CF-B5C1-281087529EE5}"/>
  </w:font>
  <w:font w:name="WPSEMBED6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CC27BA"/>
    <w:rsid w:val="112C4077"/>
    <w:rsid w:val="16CC2438"/>
    <w:rsid w:val="1E6905F2"/>
    <w:rsid w:val="23FE6213"/>
    <w:rsid w:val="2D285E15"/>
    <w:rsid w:val="3E0A0557"/>
    <w:rsid w:val="40CC27BA"/>
    <w:rsid w:val="462F0F22"/>
    <w:rsid w:val="47DF5658"/>
    <w:rsid w:val="4C3958E2"/>
    <w:rsid w:val="517770D7"/>
    <w:rsid w:val="56425592"/>
    <w:rsid w:val="5AB32912"/>
    <w:rsid w:val="61E805AF"/>
    <w:rsid w:val="6FBE3493"/>
    <w:rsid w:val="70DA3444"/>
    <w:rsid w:val="74CC1E8D"/>
    <w:rsid w:val="7B590472"/>
    <w:rsid w:val="7E78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352</Words>
  <Characters>385</Characters>
  <Lines>0</Lines>
  <Paragraphs>0</Paragraphs>
  <TotalTime>0</TotalTime>
  <ScaleCrop>false</ScaleCrop>
  <LinksUpToDate>false</LinksUpToDate>
  <CharactersWithSpaces>386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2025-10-24T08:12:00Z</dcterms:created>
  <dc:creator>尹婷</dc:creator>
  <cp:lastModifiedBy>阳子伢</cp:lastModifiedBy>
  <dcterms:modified xsi:type="dcterms:W3CDTF">2026-10-23T00:16:24Z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BB3A215B11594CE59AFBA8C006C1B6B7_13</vt:lpwstr>
  </property>
  <property fmtid="{D5CDD505-2E9C-101B-9397-08002B2CF9AE}" pid="4" name="KSOTemplateDocerSaveRecord">
    <vt:lpwstr>eyJoZGlkIjoiN2QzMzlmYTc0Y2M1YzMxNmVhMGQ0YmJmYmUwMWQ5NjEiLCJ1c2VySWQiOiI5MzIwMDkxNTIifQ==</vt:lpwstr>
  </property>
</Properties>
</file>