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448B">
      <w:pPr>
        <w:spacing w:line="360" w:lineRule="auto"/>
        <w:jc w:val="both"/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2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附件3：</w:t>
      </w:r>
    </w:p>
    <w:p w14:paraId="3B9EA610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right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2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2"/>
          <w:kern w:val="0"/>
          <w:sz w:val="36"/>
          <w:szCs w:val="36"/>
          <w:lang w:val="en-US" w:eastAsia="zh-CN" w:bidi="ar-SA"/>
        </w:rPr>
        <w:t>开封职业学院校级一流核心课程建设项目申报指南</w:t>
      </w:r>
    </w:p>
    <w:p w14:paraId="6B2E7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  <w:t>一、申报条件</w:t>
      </w:r>
    </w:p>
    <w:p w14:paraId="0DFB3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  <w:t>1.课程属于专业核心课程，具有完整的课程标准和教案。</w:t>
      </w:r>
    </w:p>
    <w:p w14:paraId="1E1AE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  <w:t>2.课程设计科学，教学目标清晰，内容符合政治性、科学性、先进性、适用性、规范性要求，体现职教特色。</w:t>
      </w:r>
    </w:p>
    <w:p w14:paraId="27B4F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  <w:t>3.课程至少已完成一（学）期教学实践，教学效果较好。</w:t>
      </w:r>
    </w:p>
    <w:p w14:paraId="03608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  <w:t>4.教学团队结构合理，师德师风优，教学能力强，团队总人数原则上不超过4人。</w:t>
      </w:r>
    </w:p>
    <w:p w14:paraId="0CFE5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  <w:t>5.课程负责人应具有中级及以上专业技术职务，同一课程负责人牵头的课程限推荐1门。</w:t>
      </w:r>
    </w:p>
    <w:p w14:paraId="12D61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  <w:t>6.其他要求参照《职业教育一流核心课程建设标准（线下）》。</w:t>
      </w:r>
    </w:p>
    <w:p w14:paraId="2A1BF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  <w:t>二、申报材料</w:t>
      </w:r>
    </w:p>
    <w:p w14:paraId="1F00ADB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right="0" w:firstLine="640" w:firstLineChars="200"/>
        <w:rPr>
          <w:rFonts w:hint="default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1.申报教师需填写《开封职业学院校级一流核心课程申报书》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（一式三份）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602440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righ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2.申报材料要求真实准确，如发现弄虚作假，将取消申报资格。</w:t>
      </w:r>
      <w:r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所有申报材料一律不退，请自行留底。</w:t>
      </w:r>
    </w:p>
    <w:p w14:paraId="799F6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附件：</w:t>
      </w:r>
    </w:p>
    <w:p w14:paraId="1783F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3-1:</w:t>
      </w:r>
      <w:r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  <w:t>职业教育一流核心课程建设标准（线下）</w:t>
      </w:r>
    </w:p>
    <w:p w14:paraId="65288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  <w:t>3-2:开封职业学院校级一流核心课程建设项目申报书</w:t>
      </w:r>
    </w:p>
    <w:p w14:paraId="2068A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  <w:t>3-3:职业教育一流核心课程证明材料清单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55943"/>
    <w:rsid w:val="089247D2"/>
    <w:rsid w:val="188D1AD1"/>
    <w:rsid w:val="342866FA"/>
    <w:rsid w:val="51BA49DE"/>
    <w:rsid w:val="68445A22"/>
    <w:rsid w:val="75C949B2"/>
    <w:rsid w:val="7E07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393</Characters>
  <Lines>0</Lines>
  <Paragraphs>0</Paragraphs>
  <TotalTime>0</TotalTime>
  <ScaleCrop>false</ScaleCrop>
  <LinksUpToDate>false</LinksUpToDate>
  <CharactersWithSpaces>393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2026-03-10T07:52:00Z</dcterms:created>
  <dc:creator>hp</dc:creator>
  <cp:lastModifiedBy>阳子伢</cp:lastModifiedBy>
  <dcterms:modified xsi:type="dcterms:W3CDTF">2026-03-11T00:34:06Z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eyJoZGlkIjoiZWFmMTRlYTM2OTVkYzAwYjA1YWI1OTk3ODAwOTJhYzQiLCJ1c2VySWQiOiI5MzIwMDkxNTIifQ==</vt:lpwstr>
  </property>
  <property fmtid="{D5CDD505-2E9C-101B-9397-08002B2CF9AE}" pid="4" name="ICV">
    <vt:lpwstr>311FB64248884A23A117D230FCBE85D8_12</vt:lpwstr>
  </property>
</Properties>
</file>